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7891"/>
      </w:tblGrid>
      <w:tr w:rsidR="00D010EE" w:rsidRPr="00D010EE" w14:paraId="061AA428" w14:textId="77777777" w:rsidTr="00D010EE">
        <w:trPr>
          <w:trHeight w:val="375"/>
          <w:tblCellSpacing w:w="0" w:type="dxa"/>
          <w:jc w:val="center"/>
        </w:trPr>
        <w:tc>
          <w:tcPr>
            <w:tcW w:w="0" w:type="auto"/>
            <w:shd w:val="clear" w:color="auto" w:fill="FFFFFF"/>
            <w:vAlign w:val="center"/>
            <w:hideMark/>
          </w:tcPr>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1734"/>
              <w:gridCol w:w="5666"/>
              <w:gridCol w:w="491"/>
            </w:tblGrid>
            <w:tr w:rsidR="00D010EE" w:rsidRPr="00D010EE" w14:paraId="3F4EA508" w14:textId="77777777" w:rsidTr="00167AEC">
              <w:trPr>
                <w:gridAfter w:val="1"/>
                <w:wAfter w:w="491" w:type="dxa"/>
                <w:trHeight w:val="375"/>
                <w:tblCellSpacing w:w="0" w:type="dxa"/>
              </w:trPr>
              <w:tc>
                <w:tcPr>
                  <w:tcW w:w="7400" w:type="dxa"/>
                  <w:gridSpan w:val="2"/>
                  <w:tcMar>
                    <w:top w:w="120" w:type="dxa"/>
                    <w:left w:w="0" w:type="dxa"/>
                    <w:bottom w:w="0" w:type="dxa"/>
                    <w:right w:w="0" w:type="dxa"/>
                  </w:tcMar>
                  <w:vAlign w:val="center"/>
                  <w:hideMark/>
                </w:tcPr>
                <w:p w14:paraId="755E5779" w14:textId="0526CCB4" w:rsidR="00D010EE" w:rsidRPr="00D010EE" w:rsidRDefault="00D010EE" w:rsidP="00D010EE">
                  <w:pPr>
                    <w:widowControl/>
                    <w:spacing w:line="324" w:lineRule="atLeast"/>
                    <w:jc w:val="center"/>
                    <w:rPr>
                      <w:rFonts w:ascii="宋体" w:eastAsia="宋体" w:hAnsi="宋体" w:cs="宋体" w:hint="eastAsia"/>
                      <w:color w:val="3D3D3D"/>
                      <w:kern w:val="0"/>
                      <w:sz w:val="18"/>
                      <w:szCs w:val="18"/>
                      <w14:ligatures w14:val="none"/>
                    </w:rPr>
                  </w:pPr>
                  <w:r w:rsidRPr="00D010EE">
                    <w:rPr>
                      <w:rFonts w:ascii="宋体" w:eastAsia="宋体" w:hAnsi="宋体" w:cs="宋体" w:hint="eastAsia"/>
                      <w:b/>
                      <w:bCs/>
                      <w:color w:val="018DE4"/>
                      <w:kern w:val="0"/>
                      <w:sz w:val="36"/>
                      <w:szCs w:val="36"/>
                      <w14:ligatures w14:val="none"/>
                    </w:rPr>
                    <w:t>关于申报2024年度省科协调研课题的通知</w:t>
                  </w:r>
                </w:p>
              </w:tc>
            </w:tr>
            <w:tr w:rsidR="00D010EE" w:rsidRPr="00D010EE" w14:paraId="3C55A78F" w14:textId="77777777" w:rsidTr="00D010EE">
              <w:trPr>
                <w:tblCellSpacing w:w="0" w:type="dxa"/>
              </w:trPr>
              <w:tc>
                <w:tcPr>
                  <w:tcW w:w="1734" w:type="dxa"/>
                  <w:vAlign w:val="bottom"/>
                  <w:hideMark/>
                </w:tcPr>
                <w:p w14:paraId="471E0949" w14:textId="77777777" w:rsidR="00D010EE" w:rsidRPr="00D010EE" w:rsidRDefault="00D010EE" w:rsidP="00D010EE">
                  <w:pPr>
                    <w:widowControl/>
                    <w:spacing w:line="324" w:lineRule="atLeast"/>
                    <w:jc w:val="left"/>
                    <w:rPr>
                      <w:rFonts w:ascii="宋体" w:eastAsia="宋体" w:hAnsi="宋体" w:cs="宋体" w:hint="eastAsia"/>
                      <w:color w:val="3D3D3D"/>
                      <w:kern w:val="0"/>
                      <w:sz w:val="18"/>
                      <w:szCs w:val="18"/>
                      <w14:ligatures w14:val="none"/>
                    </w:rPr>
                  </w:pPr>
                </w:p>
              </w:tc>
              <w:tc>
                <w:tcPr>
                  <w:tcW w:w="0" w:type="auto"/>
                  <w:vAlign w:val="center"/>
                  <w:hideMark/>
                </w:tcPr>
                <w:p w14:paraId="66570624" w14:textId="77777777" w:rsidR="00D010EE" w:rsidRPr="00D010EE" w:rsidRDefault="00D010EE" w:rsidP="00D010EE">
                  <w:pPr>
                    <w:widowControl/>
                    <w:spacing w:line="600" w:lineRule="atLeast"/>
                    <w:jc w:val="center"/>
                    <w:rPr>
                      <w:rFonts w:ascii="宋体" w:eastAsia="宋体" w:hAnsi="宋体" w:cs="宋体"/>
                      <w:color w:val="3D3D3D"/>
                      <w:kern w:val="0"/>
                      <w:sz w:val="27"/>
                      <w:szCs w:val="27"/>
                      <w14:ligatures w14:val="none"/>
                    </w:rPr>
                  </w:pPr>
                  <w:r w:rsidRPr="00D010EE">
                    <w:rPr>
                      <w:rFonts w:ascii="宋体" w:eastAsia="宋体" w:hAnsi="宋体" w:cs="宋体" w:hint="eastAsia"/>
                      <w:color w:val="3D3D3D"/>
                      <w:kern w:val="0"/>
                      <w:sz w:val="27"/>
                      <w:szCs w:val="27"/>
                      <w14:ligatures w14:val="none"/>
                    </w:rPr>
                    <w:t>苏科协发〔2024〕17号</w:t>
                  </w:r>
                </w:p>
              </w:tc>
              <w:tc>
                <w:tcPr>
                  <w:tcW w:w="491" w:type="dxa"/>
                  <w:vAlign w:val="bottom"/>
                  <w:hideMark/>
                </w:tcPr>
                <w:p w14:paraId="33937E00" w14:textId="77777777" w:rsidR="00D010EE" w:rsidRPr="00D010EE" w:rsidRDefault="00D010EE" w:rsidP="00D010EE">
                  <w:pPr>
                    <w:widowControl/>
                    <w:spacing w:line="600" w:lineRule="atLeast"/>
                    <w:jc w:val="center"/>
                    <w:rPr>
                      <w:rFonts w:ascii="宋体" w:eastAsia="宋体" w:hAnsi="宋体" w:cs="宋体" w:hint="eastAsia"/>
                      <w:color w:val="3D3D3D"/>
                      <w:kern w:val="0"/>
                      <w:sz w:val="27"/>
                      <w:szCs w:val="27"/>
                      <w14:ligatures w14:val="none"/>
                    </w:rPr>
                  </w:pPr>
                </w:p>
              </w:tc>
            </w:tr>
            <w:tr w:rsidR="00D010EE" w:rsidRPr="00D010EE" w14:paraId="0EA1F53C" w14:textId="77777777" w:rsidTr="00D010EE">
              <w:trPr>
                <w:tblCellSpacing w:w="0" w:type="dxa"/>
              </w:trPr>
              <w:tc>
                <w:tcPr>
                  <w:tcW w:w="1734" w:type="dxa"/>
                  <w:vAlign w:val="bottom"/>
                  <w:hideMark/>
                </w:tcPr>
                <w:p w14:paraId="3D09DF75" w14:textId="77777777" w:rsidR="00D010EE" w:rsidRPr="00D010EE" w:rsidRDefault="00D010EE" w:rsidP="00D010EE">
                  <w:pPr>
                    <w:widowControl/>
                    <w:spacing w:line="324" w:lineRule="atLeast"/>
                    <w:jc w:val="left"/>
                    <w:rPr>
                      <w:rFonts w:ascii="Times New Roman" w:eastAsia="Times New Roman" w:hAnsi="Times New Roman" w:cs="Times New Roman"/>
                      <w:kern w:val="0"/>
                      <w:sz w:val="20"/>
                      <w:szCs w:val="20"/>
                      <w14:ligatures w14:val="none"/>
                    </w:rPr>
                  </w:pPr>
                </w:p>
              </w:tc>
              <w:tc>
                <w:tcPr>
                  <w:tcW w:w="0" w:type="auto"/>
                  <w:vAlign w:val="center"/>
                  <w:hideMark/>
                </w:tcPr>
                <w:p w14:paraId="3ECE626C" w14:textId="77777777" w:rsidR="00D010EE" w:rsidRPr="00D010EE" w:rsidRDefault="00D010EE" w:rsidP="00D010EE">
                  <w:pPr>
                    <w:widowControl/>
                    <w:spacing w:line="375" w:lineRule="atLeast"/>
                    <w:jc w:val="center"/>
                    <w:rPr>
                      <w:rFonts w:ascii="宋体" w:eastAsia="宋体" w:hAnsi="宋体" w:cs="宋体"/>
                      <w:color w:val="3D3D3D"/>
                      <w:kern w:val="0"/>
                      <w:sz w:val="27"/>
                      <w:szCs w:val="27"/>
                      <w14:ligatures w14:val="none"/>
                    </w:rPr>
                  </w:pPr>
                  <w:r w:rsidRPr="00D010EE">
                    <w:rPr>
                      <w:rFonts w:ascii="宋体" w:eastAsia="宋体" w:hAnsi="宋体" w:cs="宋体" w:hint="eastAsia"/>
                      <w:color w:val="3D3D3D"/>
                      <w:kern w:val="0"/>
                      <w:sz w:val="27"/>
                      <w:szCs w:val="27"/>
                      <w14:ligatures w14:val="none"/>
                    </w:rPr>
                    <w:t>2024-01-25</w:t>
                  </w:r>
                </w:p>
              </w:tc>
              <w:tc>
                <w:tcPr>
                  <w:tcW w:w="491" w:type="dxa"/>
                  <w:vAlign w:val="bottom"/>
                  <w:hideMark/>
                </w:tcPr>
                <w:p w14:paraId="0EA297B0" w14:textId="77777777" w:rsidR="00D010EE" w:rsidRPr="00D010EE" w:rsidRDefault="00D010EE" w:rsidP="00D010EE">
                  <w:pPr>
                    <w:widowControl/>
                    <w:spacing w:line="375" w:lineRule="atLeast"/>
                    <w:jc w:val="center"/>
                    <w:rPr>
                      <w:rFonts w:ascii="宋体" w:eastAsia="宋体" w:hAnsi="宋体" w:cs="宋体" w:hint="eastAsia"/>
                      <w:color w:val="3D3D3D"/>
                      <w:kern w:val="0"/>
                      <w:sz w:val="27"/>
                      <w:szCs w:val="27"/>
                      <w14:ligatures w14:val="none"/>
                    </w:rPr>
                  </w:pPr>
                </w:p>
              </w:tc>
            </w:tr>
          </w:tbl>
          <w:p w14:paraId="7649BE68" w14:textId="77777777" w:rsidR="00D010EE" w:rsidRPr="00D010EE" w:rsidRDefault="00D010EE" w:rsidP="00D010EE">
            <w:pPr>
              <w:widowControl/>
              <w:spacing w:line="480" w:lineRule="atLeast"/>
              <w:jc w:val="center"/>
              <w:rPr>
                <w:rFonts w:ascii="宋体" w:eastAsia="宋体" w:hAnsi="宋体" w:cs="宋体"/>
                <w:b/>
                <w:bCs/>
                <w:color w:val="3D3D3D"/>
                <w:kern w:val="0"/>
                <w:sz w:val="32"/>
                <w:szCs w:val="32"/>
                <w14:ligatures w14:val="none"/>
              </w:rPr>
            </w:pPr>
          </w:p>
        </w:tc>
      </w:tr>
      <w:tr w:rsidR="00D010EE" w:rsidRPr="00D010EE" w14:paraId="40CBBEA7" w14:textId="77777777" w:rsidTr="00D010EE">
        <w:trPr>
          <w:tblCellSpacing w:w="0" w:type="dxa"/>
          <w:jc w:val="center"/>
        </w:trPr>
        <w:tc>
          <w:tcPr>
            <w:tcW w:w="0" w:type="auto"/>
            <w:shd w:val="clear" w:color="auto" w:fill="FFFFFF"/>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102"/>
            </w:tblGrid>
            <w:tr w:rsidR="00D010EE" w:rsidRPr="00D010EE" w14:paraId="06E127D2" w14:textId="77777777">
              <w:trPr>
                <w:trHeight w:val="195"/>
                <w:tblCellSpacing w:w="0" w:type="dxa"/>
                <w:jc w:val="center"/>
              </w:trPr>
              <w:tc>
                <w:tcPr>
                  <w:tcW w:w="0" w:type="auto"/>
                  <w:noWrap/>
                  <w:vAlign w:val="center"/>
                  <w:hideMark/>
                </w:tcPr>
                <w:p w14:paraId="4718361F" w14:textId="77777777" w:rsidR="00D010EE" w:rsidRPr="00D010EE" w:rsidRDefault="00D010EE" w:rsidP="00D010EE">
                  <w:pPr>
                    <w:widowControl/>
                    <w:spacing w:line="480" w:lineRule="atLeast"/>
                    <w:jc w:val="center"/>
                    <w:rPr>
                      <w:rFonts w:ascii="Times New Roman" w:eastAsia="Times New Roman" w:hAnsi="Times New Roman" w:cs="Times New Roman"/>
                      <w:kern w:val="0"/>
                      <w:sz w:val="20"/>
                      <w:szCs w:val="20"/>
                      <w14:ligatures w14:val="none"/>
                    </w:rPr>
                  </w:pPr>
                </w:p>
              </w:tc>
            </w:tr>
          </w:tbl>
          <w:p w14:paraId="06C14DA1" w14:textId="77777777" w:rsidR="00D010EE" w:rsidRPr="00D010EE" w:rsidRDefault="00D010EE" w:rsidP="00D010EE">
            <w:pPr>
              <w:widowControl/>
              <w:spacing w:line="324" w:lineRule="atLeast"/>
              <w:jc w:val="left"/>
              <w:rPr>
                <w:rFonts w:ascii="宋体" w:eastAsia="宋体" w:hAnsi="宋体" w:cs="宋体"/>
                <w:color w:val="3D3D3D"/>
                <w:kern w:val="0"/>
                <w:sz w:val="18"/>
                <w:szCs w:val="18"/>
                <w14:ligatures w14:val="none"/>
              </w:rPr>
            </w:pPr>
          </w:p>
        </w:tc>
      </w:tr>
      <w:tr w:rsidR="00D010EE" w:rsidRPr="00D010EE" w14:paraId="021D21CA" w14:textId="77777777" w:rsidTr="00D010EE">
        <w:trPr>
          <w:tblCellSpacing w:w="0" w:type="dxa"/>
          <w:jc w:val="center"/>
        </w:trPr>
        <w:tc>
          <w:tcPr>
            <w:tcW w:w="0" w:type="auto"/>
            <w:shd w:val="clear" w:color="auto" w:fill="FFFFFF"/>
            <w:tcMar>
              <w:top w:w="75" w:type="dxa"/>
              <w:left w:w="150" w:type="dxa"/>
              <w:bottom w:w="75" w:type="dxa"/>
              <w:right w:w="150" w:type="dxa"/>
            </w:tcMar>
            <w:vAlign w:val="center"/>
            <w:hideMark/>
          </w:tcPr>
          <w:p w14:paraId="635DEA1A" w14:textId="77777777" w:rsidR="00D010EE" w:rsidRPr="00D010EE" w:rsidRDefault="00D010EE" w:rsidP="00D010EE">
            <w:pPr>
              <w:widowControl/>
              <w:spacing w:after="270" w:line="450" w:lineRule="atLeast"/>
              <w:rPr>
                <w:rFonts w:ascii="微软雅黑" w:eastAsia="微软雅黑" w:hAnsi="微软雅黑" w:cs="宋体"/>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各省级学会、高校科协，各设区市科协，各有关单位：</w:t>
            </w:r>
          </w:p>
          <w:p w14:paraId="24EAD4B1"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为深入贯彻党的二十大精神,全面落实省委省政府决策部署，充分发挥科技创新在创新发展中的引领作用，进一步推动高水平</w:t>
            </w:r>
            <w:proofErr w:type="gramStart"/>
            <w:r w:rsidRPr="00D010EE">
              <w:rPr>
                <w:rFonts w:ascii="微软雅黑" w:eastAsia="微软雅黑" w:hAnsi="微软雅黑" w:cs="宋体" w:hint="eastAsia"/>
                <w:color w:val="3D3D3D"/>
                <w:spacing w:val="30"/>
                <w:kern w:val="0"/>
                <w:sz w:val="27"/>
                <w:szCs w:val="27"/>
                <w14:ligatures w14:val="none"/>
              </w:rPr>
              <w:t>科技智库建设</w:t>
            </w:r>
            <w:proofErr w:type="gramEnd"/>
            <w:r w:rsidRPr="00D010EE">
              <w:rPr>
                <w:rFonts w:ascii="微软雅黑" w:eastAsia="微软雅黑" w:hAnsi="微软雅黑" w:cs="宋体" w:hint="eastAsia"/>
                <w:color w:val="3D3D3D"/>
                <w:spacing w:val="30"/>
                <w:kern w:val="0"/>
                <w:sz w:val="27"/>
                <w:szCs w:val="27"/>
                <w14:ligatures w14:val="none"/>
              </w:rPr>
              <w:t>，团结和服务广大科技工作者为在新征程上全面推进中国式现代化江苏新实践，更好地“扛起新使命、谱写新篇章”积极建言献策，现就2024年度省科协调研课题申报的有关事项通知如下：</w:t>
            </w:r>
          </w:p>
          <w:p w14:paraId="5FEE5DB2"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一、项目类别</w:t>
            </w:r>
          </w:p>
          <w:p w14:paraId="568D55DF"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1．科技创新类调研课题：围绕面向世界科技前沿、面向经济主战场、面向国家重大需求、面向人民生命健康，深入实施科教兴国战略、人才强国战略、创新驱动发展战略，完善国家创新体系，加快建设科技强国，实现高水平科技自立自强，结合省委省政府决策部署开展调查研究并提出对策建议。题目可参考</w:t>
            </w:r>
            <w:r w:rsidRPr="00D010EE">
              <w:rPr>
                <w:rFonts w:ascii="微软雅黑" w:eastAsia="微软雅黑" w:hAnsi="微软雅黑" w:cs="宋体" w:hint="eastAsia"/>
                <w:color w:val="3D3D3D"/>
                <w:spacing w:val="30"/>
                <w:kern w:val="0"/>
                <w:sz w:val="27"/>
                <w:szCs w:val="27"/>
                <w14:ligatures w14:val="none"/>
              </w:rPr>
              <w:lastRenderedPageBreak/>
              <w:t>《2024年度江苏省科协科技创新类调研课题选题指南》（详见附件1）。</w:t>
            </w:r>
          </w:p>
          <w:p w14:paraId="07242E8C"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2．省科协十大代表调研课题：围绕科协组织“四服务”职能定位，</w:t>
            </w:r>
            <w:proofErr w:type="gramStart"/>
            <w:r w:rsidRPr="00D010EE">
              <w:rPr>
                <w:rFonts w:ascii="微软雅黑" w:eastAsia="微软雅黑" w:hAnsi="微软雅黑" w:cs="宋体" w:hint="eastAsia"/>
                <w:color w:val="3D3D3D"/>
                <w:spacing w:val="30"/>
                <w:kern w:val="0"/>
                <w:sz w:val="27"/>
                <w:szCs w:val="27"/>
                <w14:ligatures w14:val="none"/>
              </w:rPr>
              <w:t>助力省</w:t>
            </w:r>
            <w:proofErr w:type="gramEnd"/>
            <w:r w:rsidRPr="00D010EE">
              <w:rPr>
                <w:rFonts w:ascii="微软雅黑" w:eastAsia="微软雅黑" w:hAnsi="微软雅黑" w:cs="宋体" w:hint="eastAsia"/>
                <w:color w:val="3D3D3D"/>
                <w:spacing w:val="30"/>
                <w:kern w:val="0"/>
                <w:sz w:val="27"/>
                <w:szCs w:val="27"/>
                <w14:ligatures w14:val="none"/>
              </w:rPr>
              <w:t>科协十大代表履职尽责，推动科协事业改革创新和高质量发展开展调查研究并提出对策建议。题目可参考《2024年度江苏省科协十大代表调研课题选题指南》（详见附件2）。课题负责人为省科协十大代表;鼓励不同领域、不同地域的代表联合或代表联合其他相关科技工作者开展课题研究。</w:t>
            </w:r>
          </w:p>
          <w:p w14:paraId="121A5EDE"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二、项目申报资格条件</w:t>
            </w:r>
          </w:p>
          <w:p w14:paraId="18B6325C"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1．申报单位应为具有独立法人资格，具备较强研究实力，能够为研究工作提供必要条件的我省各级科协组织以及在苏高等院校、科研机构、企事业单位和社会团体等。</w:t>
            </w:r>
          </w:p>
          <w:p w14:paraId="20B6A062"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2．课题负责人应具有较高的政治素质和学术造诣，能够担负课题研究的实际指导、组织和撰写工作，能够组建胜任研究任务的团队，且团队成员应当具有相关研究领域的专业背景和研究基础。</w:t>
            </w:r>
          </w:p>
          <w:p w14:paraId="1933827B"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lastRenderedPageBreak/>
              <w:t>3．申报单位需对申报材料严格把关，每个单位精选不超过2份材料进行申报。</w:t>
            </w:r>
          </w:p>
          <w:p w14:paraId="682168F8"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4．省科协十大代表通过本人工作单位进行申报。</w:t>
            </w:r>
          </w:p>
          <w:p w14:paraId="64C4EC73"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5．同</w:t>
            </w:r>
            <w:proofErr w:type="gramStart"/>
            <w:r w:rsidRPr="00D010EE">
              <w:rPr>
                <w:rFonts w:ascii="微软雅黑" w:eastAsia="微软雅黑" w:hAnsi="微软雅黑" w:cs="宋体" w:hint="eastAsia"/>
                <w:color w:val="3D3D3D"/>
                <w:spacing w:val="30"/>
                <w:kern w:val="0"/>
                <w:sz w:val="27"/>
                <w:szCs w:val="27"/>
                <w14:ligatures w14:val="none"/>
              </w:rPr>
              <w:t>一</w:t>
            </w:r>
            <w:proofErr w:type="gramEnd"/>
            <w:r w:rsidRPr="00D010EE">
              <w:rPr>
                <w:rFonts w:ascii="微软雅黑" w:eastAsia="微软雅黑" w:hAnsi="微软雅黑" w:cs="宋体" w:hint="eastAsia"/>
                <w:color w:val="3D3D3D"/>
                <w:spacing w:val="30"/>
                <w:kern w:val="0"/>
                <w:sz w:val="27"/>
                <w:szCs w:val="27"/>
                <w14:ligatures w14:val="none"/>
              </w:rPr>
              <w:t>年度同一个申报人只能申请一个省科协调研课题项目。</w:t>
            </w:r>
          </w:p>
          <w:p w14:paraId="71AFE95E"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三、申报确定方式</w:t>
            </w:r>
          </w:p>
          <w:p w14:paraId="0498A314"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1．省科协调研课题申报需提交电子版材料，无需提供纸质版。请各位课题申报负责人完整填写《江苏省科协调研课题申报书》（详见附件3），经申报单位法定代表人签字确认并加盖申报单位公章后，将word文件和盖章后扫描的PDF版报送至指定电子邮箱，文件名格式为“课题名称—申报单位全称—负责人姓名”。</w:t>
            </w:r>
          </w:p>
          <w:p w14:paraId="6EB4E757"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2．省科协对申报材料进行资格审查后，将组织有关专家对申报材料进行评审，择优确定课题承担单位和研究团队，分设不同类别予以资助或支持，并在江苏公众科技网公示评审结果。</w:t>
            </w:r>
          </w:p>
          <w:p w14:paraId="2D1BF3D6"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lastRenderedPageBreak/>
              <w:t>3．接受申报时间：自通知发布之日起至2024年2月28日止，以邮箱收到申报材料时间为准，逾期不再受理。</w:t>
            </w:r>
          </w:p>
          <w:p w14:paraId="24661CB4"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4．联系方式：</w:t>
            </w:r>
          </w:p>
          <w:p w14:paraId="7C67F58F"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联 系 人：邵正权</w:t>
            </w:r>
          </w:p>
          <w:p w14:paraId="3B447CCA"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电    话：025—83625044，15195915289</w:t>
            </w:r>
          </w:p>
          <w:p w14:paraId="4D742560"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邮    箱：</w:t>
            </w:r>
            <w:proofErr w:type="spellStart"/>
            <w:r w:rsidRPr="00D010EE">
              <w:rPr>
                <w:rFonts w:ascii="微软雅黑" w:eastAsia="微软雅黑" w:hAnsi="微软雅黑" w:cs="宋体" w:hint="eastAsia"/>
                <w:color w:val="3D3D3D"/>
                <w:spacing w:val="30"/>
                <w:kern w:val="0"/>
                <w:sz w:val="27"/>
                <w:szCs w:val="27"/>
                <w14:ligatures w14:val="none"/>
              </w:rPr>
              <w:t>jskxdxb</w:t>
            </w:r>
            <w:proofErr w:type="spellEnd"/>
            <w:r w:rsidRPr="00D010EE">
              <w:rPr>
                <w:rFonts w:ascii="微软雅黑" w:eastAsia="微软雅黑" w:hAnsi="微软雅黑" w:cs="宋体" w:hint="eastAsia"/>
                <w:color w:val="3D3D3D"/>
                <w:spacing w:val="30"/>
                <w:kern w:val="0"/>
                <w:sz w:val="27"/>
                <w:szCs w:val="27"/>
                <w14:ligatures w14:val="none"/>
              </w:rPr>
              <w:t xml:space="preserve"> @163.com</w:t>
            </w:r>
          </w:p>
          <w:p w14:paraId="7BCAC577"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通信地址：南京市鼓楼区北京西路30号</w:t>
            </w:r>
          </w:p>
          <w:p w14:paraId="2D064E28"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同心大厦10楼1014室，210024</w:t>
            </w:r>
          </w:p>
          <w:p w14:paraId="65F12BF8"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附件：</w:t>
            </w:r>
          </w:p>
          <w:p w14:paraId="7030C852" w14:textId="77777777" w:rsidR="00D010EE" w:rsidRPr="00D010EE" w:rsidRDefault="00D010EE" w:rsidP="00D010EE">
            <w:pPr>
              <w:widowControl/>
              <w:spacing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1．2024年度江苏省科协科技创新类调研课题选题指南</w:t>
            </w:r>
          </w:p>
          <w:p w14:paraId="1A81DBF7" w14:textId="77777777" w:rsidR="00D010EE" w:rsidRPr="00D010EE" w:rsidRDefault="00D010EE" w:rsidP="00D010EE">
            <w:pPr>
              <w:widowControl/>
              <w:spacing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2．2024年度江苏省科协十大代表调研课题选题指南</w:t>
            </w:r>
          </w:p>
          <w:p w14:paraId="02E0550C" w14:textId="77777777" w:rsidR="00D010EE" w:rsidRPr="00D010EE" w:rsidRDefault="00D010EE" w:rsidP="00D010EE">
            <w:pPr>
              <w:widowControl/>
              <w:spacing w:after="270" w:line="450" w:lineRule="atLeast"/>
              <w:ind w:firstLine="552"/>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3．江苏省科协调研课题申报书</w:t>
            </w:r>
          </w:p>
          <w:p w14:paraId="732B5751" w14:textId="77777777" w:rsidR="00D010EE" w:rsidRPr="00D010EE" w:rsidRDefault="00D010EE" w:rsidP="00D010EE">
            <w:pPr>
              <w:widowControl/>
              <w:spacing w:after="270" w:line="450" w:lineRule="atLeast"/>
              <w:ind w:firstLine="552"/>
              <w:jc w:val="right"/>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江苏省科学技术协会</w:t>
            </w:r>
          </w:p>
          <w:p w14:paraId="60C1B3D7" w14:textId="77777777" w:rsidR="00D010EE" w:rsidRPr="00D010EE" w:rsidRDefault="00D010EE" w:rsidP="00D010EE">
            <w:pPr>
              <w:widowControl/>
              <w:spacing w:after="270" w:line="450" w:lineRule="atLeast"/>
              <w:ind w:firstLine="552"/>
              <w:jc w:val="right"/>
              <w:rPr>
                <w:rFonts w:ascii="微软雅黑" w:eastAsia="微软雅黑" w:hAnsi="微软雅黑" w:cs="宋体" w:hint="eastAsia"/>
                <w:color w:val="3D3D3D"/>
                <w:spacing w:val="30"/>
                <w:kern w:val="0"/>
                <w:sz w:val="27"/>
                <w:szCs w:val="27"/>
                <w14:ligatures w14:val="none"/>
              </w:rPr>
            </w:pPr>
            <w:r w:rsidRPr="00D010EE">
              <w:rPr>
                <w:rFonts w:ascii="微软雅黑" w:eastAsia="微软雅黑" w:hAnsi="微软雅黑" w:cs="宋体" w:hint="eastAsia"/>
                <w:color w:val="3D3D3D"/>
                <w:spacing w:val="30"/>
                <w:kern w:val="0"/>
                <w:sz w:val="27"/>
                <w:szCs w:val="27"/>
                <w14:ligatures w14:val="none"/>
              </w:rPr>
              <w:t> 2024年1月23日</w:t>
            </w:r>
          </w:p>
        </w:tc>
      </w:tr>
    </w:tbl>
    <w:p w14:paraId="299EE616" w14:textId="77777777" w:rsidR="00D8328B" w:rsidRPr="00D010EE" w:rsidRDefault="00D8328B"/>
    <w:sectPr w:rsidR="00D8328B" w:rsidRPr="00D01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EE"/>
    <w:rsid w:val="00D010EE"/>
    <w:rsid w:val="00D8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CB3C"/>
  <w15:chartTrackingRefBased/>
  <w15:docId w15:val="{7DB42BAB-A66A-4664-862F-AC30464C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89514">
      <w:bodyDiv w:val="1"/>
      <w:marLeft w:val="0"/>
      <w:marRight w:val="0"/>
      <w:marTop w:val="0"/>
      <w:marBottom w:val="0"/>
      <w:divBdr>
        <w:top w:val="none" w:sz="0" w:space="0" w:color="auto"/>
        <w:left w:val="none" w:sz="0" w:space="0" w:color="auto"/>
        <w:bottom w:val="none" w:sz="0" w:space="0" w:color="auto"/>
        <w:right w:val="none" w:sz="0" w:space="0" w:color="auto"/>
      </w:divBdr>
      <w:divsChild>
        <w:div w:id="624653935">
          <w:marLeft w:val="0"/>
          <w:marRight w:val="0"/>
          <w:marTop w:val="0"/>
          <w:marBottom w:val="0"/>
          <w:divBdr>
            <w:top w:val="none" w:sz="0" w:space="0" w:color="auto"/>
            <w:left w:val="none" w:sz="0" w:space="0" w:color="auto"/>
            <w:bottom w:val="none" w:sz="0" w:space="0" w:color="auto"/>
            <w:right w:val="none" w:sz="0" w:space="0" w:color="auto"/>
          </w:divBdr>
        </w:div>
        <w:div w:id="875655535">
          <w:marLeft w:val="0"/>
          <w:marRight w:val="0"/>
          <w:marTop w:val="0"/>
          <w:marBottom w:val="0"/>
          <w:divBdr>
            <w:top w:val="none" w:sz="0" w:space="0" w:color="auto"/>
            <w:left w:val="none" w:sz="0" w:space="0" w:color="auto"/>
            <w:bottom w:val="none" w:sz="0" w:space="0" w:color="auto"/>
            <w:right w:val="none" w:sz="0" w:space="0" w:color="auto"/>
          </w:divBdr>
        </w:div>
        <w:div w:id="1758865499">
          <w:marLeft w:val="0"/>
          <w:marRight w:val="0"/>
          <w:marTop w:val="0"/>
          <w:marBottom w:val="0"/>
          <w:divBdr>
            <w:top w:val="none" w:sz="0" w:space="0" w:color="auto"/>
            <w:left w:val="none" w:sz="0" w:space="0" w:color="auto"/>
            <w:bottom w:val="none" w:sz="0" w:space="0" w:color="auto"/>
            <w:right w:val="none" w:sz="0" w:space="0" w:color="auto"/>
          </w:divBdr>
        </w:div>
        <w:div w:id="1922792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865320943@qq.com</dc:creator>
  <cp:keywords/>
  <dc:description/>
  <cp:lastModifiedBy>865320943@qq.com</cp:lastModifiedBy>
  <cp:revision>1</cp:revision>
  <dcterms:created xsi:type="dcterms:W3CDTF">2024-02-04T08:49:00Z</dcterms:created>
  <dcterms:modified xsi:type="dcterms:W3CDTF">2024-02-04T08:53:00Z</dcterms:modified>
</cp:coreProperties>
</file>