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2017年增补大数据专家委员会委员名单</w:t>
      </w:r>
      <w:bookmarkEnd w:id="0"/>
    </w:p>
    <w:p>
      <w:pPr>
        <w:spacing w:before="156"/>
        <w:rPr>
          <w:sz w:val="24"/>
        </w:rPr>
      </w:pPr>
      <w:r>
        <w:rPr>
          <w:rFonts w:hint="eastAsia"/>
          <w:sz w:val="24"/>
        </w:rPr>
        <w:t>（共计21位，其中，顾荣当选为大数据专委会新任秘书长）</w:t>
      </w:r>
    </w:p>
    <w:p>
      <w:pPr>
        <w:spacing w:before="156"/>
        <w:rPr>
          <w:sz w:val="24"/>
        </w:rPr>
      </w:pPr>
    </w:p>
    <w:tbl>
      <w:tblPr>
        <w:tblStyle w:val="7"/>
        <w:tblW w:w="88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12"/>
        <w:gridCol w:w="1080"/>
        <w:gridCol w:w="1851"/>
        <w:gridCol w:w="2268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顾荣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丁晓蔚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袁冠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刘兵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周爱平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泰州学院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缪嘉嘉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解放军理工大学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樊建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华泰证券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平台架构总监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鞠训光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智能计算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徐州工程学院信电学院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管昕洁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讲师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沈航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讲师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於跃成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江苏科技大学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副教授/系主任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许春根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南京理工大学理学院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教授/副院长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伏玉琛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常熟理工学院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应文豪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常熟理工学院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刘维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 萍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徐晓华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牛强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中国矿大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教授，副院长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周勇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中国矿大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蒋嶷川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1851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陈军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巨鸿大数据技术公司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项目总监</w:t>
            </w:r>
          </w:p>
        </w:tc>
      </w:tr>
    </w:tbl>
    <w:p>
      <w:pPr>
        <w:spacing w:before="156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95"/>
    <w:rsid w:val="00017F53"/>
    <w:rsid w:val="00251DD9"/>
    <w:rsid w:val="002B4495"/>
    <w:rsid w:val="002D360A"/>
    <w:rsid w:val="003110CD"/>
    <w:rsid w:val="00456640"/>
    <w:rsid w:val="00493E42"/>
    <w:rsid w:val="00510977"/>
    <w:rsid w:val="005302A6"/>
    <w:rsid w:val="005302AB"/>
    <w:rsid w:val="006F701F"/>
    <w:rsid w:val="00924837"/>
    <w:rsid w:val="009C6644"/>
    <w:rsid w:val="00A3164C"/>
    <w:rsid w:val="00AE59BA"/>
    <w:rsid w:val="00BD6E85"/>
    <w:rsid w:val="00C43604"/>
    <w:rsid w:val="00D07B9D"/>
    <w:rsid w:val="00DF1E11"/>
    <w:rsid w:val="00FB45C8"/>
    <w:rsid w:val="0640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6"/>
    <w:link w:val="2"/>
    <w:semiHidden/>
    <w:uiPriority w:val="99"/>
    <w:rPr>
      <w:rFonts w:ascii="Calibri" w:hAnsi="Calibri" w:eastAsia="宋体" w:cs="Calibri"/>
      <w:szCs w:val="21"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5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360</Words>
  <Characters>2055</Characters>
  <Lines>17</Lines>
  <Paragraphs>4</Paragraphs>
  <TotalTime>0</TotalTime>
  <ScaleCrop>false</ScaleCrop>
  <LinksUpToDate>false</LinksUpToDate>
  <CharactersWithSpaces>2411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2017-07-12T07:05:00Z</dcterms:created>
  <dc:creator>Yihua Huang</dc:creator>
  <cp:lastModifiedBy>Administrator</cp:lastModifiedBy>
  <dcterms:modified xsi:type="dcterms:W3CDTF">2017-07-14T02:42:57Z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